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96" w:rsidRDefault="001B7896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:rsidR="001B7896" w:rsidRDefault="001B7896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:rsidR="001B7896" w:rsidRDefault="001B7896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:rsidR="001B7896" w:rsidRDefault="00764CB2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764CB2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1B7896">
      <w:pPr>
        <w:rPr>
          <w:lang w:val="ro-RO"/>
        </w:rPr>
      </w:pPr>
    </w:p>
    <w:p w:rsidR="001B7896" w:rsidRDefault="00764CB2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lastRenderedPageBreak/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spellStart"/>
      <w:r>
        <w:rPr>
          <w:b/>
          <w:iCs/>
          <w:sz w:val="22"/>
          <w:szCs w:val="22"/>
        </w:rPr>
        <w:t>Formular</w:t>
      </w:r>
      <w:proofErr w:type="spellEnd"/>
      <w:r>
        <w:rPr>
          <w:b/>
          <w:iCs/>
          <w:sz w:val="22"/>
          <w:szCs w:val="22"/>
        </w:rPr>
        <w:t xml:space="preserve"> 1</w:t>
      </w:r>
    </w:p>
    <w:p w:rsidR="001B7896" w:rsidRDefault="00764CB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:rsidR="001B7896" w:rsidRDefault="00764CB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:rsidR="001B7896" w:rsidRDefault="001B7896">
      <w:pPr>
        <w:tabs>
          <w:tab w:val="left" w:pos="720"/>
        </w:tabs>
        <w:rPr>
          <w:sz w:val="22"/>
          <w:szCs w:val="22"/>
          <w:lang w:val="ro-RO"/>
        </w:rPr>
      </w:pPr>
    </w:p>
    <w:p w:rsidR="001B7896" w:rsidRDefault="001B7896">
      <w:pPr>
        <w:tabs>
          <w:tab w:val="left" w:pos="720"/>
        </w:tabs>
        <w:rPr>
          <w:sz w:val="22"/>
          <w:szCs w:val="22"/>
          <w:lang w:val="ro-RO"/>
        </w:rPr>
      </w:pPr>
    </w:p>
    <w:p w:rsidR="001B7896" w:rsidRDefault="00764CB2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NEÎNCADRAREA ÎN ART. 164 DIN LEGEA 98/2016</w:t>
      </w:r>
    </w:p>
    <w:p w:rsidR="001B7896" w:rsidRDefault="001B7896">
      <w:pPr>
        <w:pStyle w:val="Frspaiere1"/>
        <w:jc w:val="both"/>
        <w:rPr>
          <w:rFonts w:ascii="Times New Roman" w:hAnsi="Times New Roman"/>
        </w:rPr>
      </w:pPr>
    </w:p>
    <w:p w:rsidR="001B7896" w:rsidRDefault="00764CB2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>în cal</w:t>
      </w:r>
      <w:r>
        <w:rPr>
          <w:rFonts w:ascii="Times New Roman" w:hAnsi="Times New Roman"/>
        </w:rPr>
        <w:t xml:space="preserve">itate de </w:t>
      </w:r>
      <w:r>
        <w:rPr>
          <w:rFonts w:ascii="Times New Roman" w:hAnsi="Times New Roman"/>
          <w:i/>
        </w:rPr>
        <w:t>__________________________________________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</w:t>
      </w:r>
      <w:r>
        <w:rPr>
          <w:rFonts w:ascii="Times New Roman" w:hAnsi="Times New Roman"/>
        </w:rPr>
        <w:t xml:space="preserve">de fals în acte publice,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</w:t>
      </w:r>
      <w:r>
        <w:rPr>
          <w:rFonts w:ascii="Times New Roman" w:hAnsi="Times New Roman"/>
        </w:rPr>
        <w:t xml:space="preserve"> dintre următoarele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:rsidR="001B7896" w:rsidRDefault="00764CB2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</w:t>
      </w:r>
      <w:r>
        <w:rPr>
          <w:sz w:val="22"/>
          <w:szCs w:val="22"/>
        </w:rPr>
        <w:t>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B7896" w:rsidRDefault="00764CB2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B7896" w:rsidRDefault="00764CB2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B7896" w:rsidRDefault="00764CB2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B7896" w:rsidRDefault="00764CB2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:rsidR="001B7896" w:rsidRDefault="00764CB2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:rsidR="001B7896" w:rsidRDefault="00764CB2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:rsidR="001B7896" w:rsidRDefault="00764CB2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:rsidR="001B7896" w:rsidRDefault="00764CB2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:rsidR="001B7896" w:rsidRDefault="00764CB2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1B7896" w:rsidRDefault="001B7896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B7896" w:rsidRDefault="001B7896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B7896" w:rsidRDefault="001B7896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B7896" w:rsidRDefault="001B7896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B7896" w:rsidRDefault="001B7896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B7896" w:rsidRDefault="001B7896">
      <w:pPr>
        <w:pStyle w:val="Frspaiere1"/>
        <w:ind w:left="5040" w:firstLine="720"/>
        <w:jc w:val="center"/>
        <w:rPr>
          <w:rFonts w:ascii="Times New Roman" w:hAnsi="Times New Roman"/>
        </w:rPr>
      </w:pPr>
    </w:p>
    <w:p w:rsidR="001B7896" w:rsidRDefault="00764CB2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:rsidR="001B7896" w:rsidRDefault="00764CB2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B7896" w:rsidRDefault="00764CB2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:rsidR="001B7896" w:rsidRDefault="00764CB2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:rsidR="001B7896" w:rsidRDefault="00764CB2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:rsidR="001B7896" w:rsidRDefault="00764CB2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:rsidR="001B7896" w:rsidRDefault="001B7896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:rsidR="001B7896" w:rsidRDefault="001B7896">
      <w:pPr>
        <w:pStyle w:val="Frspaiere1"/>
        <w:jc w:val="both"/>
        <w:rPr>
          <w:rFonts w:ascii="Times New Roman" w:hAnsi="Times New Roman"/>
          <w:u w:val="single"/>
        </w:rPr>
      </w:pPr>
    </w:p>
    <w:p w:rsidR="001B7896" w:rsidRDefault="00764CB2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NEÎNCADRAREA ÎN ART. 165 ȘI 167 DIN</w:t>
      </w:r>
      <w:r>
        <w:rPr>
          <w:rFonts w:ascii="Times New Roman" w:hAnsi="Times New Roman"/>
          <w:b/>
        </w:rPr>
        <w:t xml:space="preserve"> LEGEA 98/2016</w:t>
      </w:r>
    </w:p>
    <w:p w:rsidR="001B7896" w:rsidRDefault="001B7896">
      <w:pPr>
        <w:pStyle w:val="Frspaiere1"/>
        <w:jc w:val="both"/>
        <w:rPr>
          <w:rFonts w:ascii="Times New Roman" w:hAnsi="Times New Roman"/>
        </w:rPr>
      </w:pPr>
    </w:p>
    <w:p w:rsidR="001B7896" w:rsidRDefault="00764CB2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______________________________________</w:t>
      </w:r>
      <w:r>
        <w:rPr>
          <w:rFonts w:ascii="Times New Roman" w:hAnsi="Times New Roman"/>
          <w:i/>
        </w:rPr>
        <w:t>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_________</w:t>
      </w:r>
      <w:r>
        <w:rPr>
          <w:rFonts w:ascii="Times New Roman" w:hAnsi="Times New Roman"/>
          <w:b/>
        </w:rPr>
        <w:t>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:rsidR="001B7896" w:rsidRDefault="001B7896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:rsidR="001B7896" w:rsidRDefault="00764CB2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gen</w:t>
      </w:r>
      <w:r>
        <w:rPr>
          <w:color w:val="000000"/>
          <w:sz w:val="22"/>
          <w:szCs w:val="22"/>
        </w:rPr>
        <w:t xml:space="preserve">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:rsidR="001B7896" w:rsidRDefault="00764CB2">
      <w:pPr>
        <w:pStyle w:val="Listparagraf1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</w:t>
      </w:r>
      <w:r>
        <w:rPr>
          <w:color w:val="000000"/>
          <w:sz w:val="22"/>
          <w:szCs w:val="22"/>
        </w:rPr>
        <w:t>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</w:t>
      </w:r>
      <w:r>
        <w:rPr>
          <w:color w:val="000000"/>
          <w:sz w:val="22"/>
          <w:szCs w:val="22"/>
        </w:rPr>
        <w:t>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economici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</w:t>
      </w:r>
      <w:r>
        <w:rPr>
          <w:color w:val="000000"/>
          <w:sz w:val="22"/>
          <w:szCs w:val="22"/>
        </w:rPr>
        <w:t>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</w:t>
      </w:r>
      <w:r>
        <w:rPr>
          <w:color w:val="000000"/>
          <w:sz w:val="22"/>
          <w:szCs w:val="22"/>
        </w:rPr>
        <w:t>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daune-in</w:t>
      </w:r>
      <w:r>
        <w:rPr>
          <w:color w:val="000000"/>
          <w:sz w:val="22"/>
          <w:szCs w:val="22"/>
        </w:rPr>
        <w:t>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califica</w:t>
      </w:r>
      <w:r>
        <w:rPr>
          <w:color w:val="000000"/>
          <w:sz w:val="22"/>
          <w:szCs w:val="22"/>
        </w:rPr>
        <w:t>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justificative</w:t>
      </w:r>
      <w:proofErr w:type="spellEnd"/>
      <w:r>
        <w:rPr>
          <w:color w:val="000000"/>
          <w:sz w:val="22"/>
          <w:szCs w:val="22"/>
        </w:rPr>
        <w:t xml:space="preserve"> solicitate; </w:t>
      </w:r>
    </w:p>
    <w:p w:rsidR="001B7896" w:rsidRDefault="00764CB2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confidenţiale</w:t>
      </w:r>
      <w:proofErr w:type="spellEnd"/>
      <w:r>
        <w:rPr>
          <w:color w:val="000000"/>
          <w:sz w:val="22"/>
          <w:szCs w:val="22"/>
        </w:rPr>
        <w:t xml:space="preserve"> care </w:t>
      </w:r>
      <w:r>
        <w:rPr>
          <w:color w:val="000000"/>
          <w:sz w:val="22"/>
          <w:szCs w:val="22"/>
        </w:rPr>
        <w:t>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:rsidR="001B7896" w:rsidRDefault="00764C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</w:t>
      </w:r>
      <w:r>
        <w:rPr>
          <w:sz w:val="22"/>
          <w:szCs w:val="22"/>
        </w:rPr>
        <w:t>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:rsidR="001B7896" w:rsidRDefault="00764CB2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</w:t>
      </w:r>
      <w:r>
        <w:rPr>
          <w:rFonts w:ascii="Times New Roman" w:hAnsi="Times New Roman"/>
        </w:rPr>
        <w:t xml:space="preserve">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1B7896" w:rsidRDefault="001B7896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:rsidR="001B7896" w:rsidRDefault="00764CB2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:rsidR="001B7896" w:rsidRDefault="00764CB2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B7896" w:rsidRDefault="00764CB2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:rsidR="001B7896" w:rsidRDefault="00764CB2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:rsidR="001B7896" w:rsidRDefault="00764CB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:rsidR="001B7896" w:rsidRDefault="00764CB2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:rsidR="001B7896" w:rsidRDefault="001B7896">
      <w:pPr>
        <w:jc w:val="center"/>
        <w:rPr>
          <w:b/>
          <w:sz w:val="22"/>
          <w:szCs w:val="22"/>
        </w:rPr>
      </w:pPr>
    </w:p>
    <w:p w:rsidR="001B7896" w:rsidRDefault="00764CB2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CONFLICTULUI DE INTERES</w:t>
      </w:r>
      <w:r>
        <w:rPr>
          <w:rFonts w:ascii="Times New Roman" w:hAnsi="Times New Roman"/>
          <w:b/>
        </w:rPr>
        <w:t>E POTRIVIT</w:t>
      </w:r>
    </w:p>
    <w:p w:rsidR="001B7896" w:rsidRDefault="00764CB2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:rsidR="001B7896" w:rsidRDefault="001B7896">
      <w:pPr>
        <w:rPr>
          <w:b/>
          <w:i/>
          <w:sz w:val="22"/>
          <w:szCs w:val="22"/>
        </w:rPr>
      </w:pPr>
    </w:p>
    <w:p w:rsidR="001B7896" w:rsidRDefault="00764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</w:t>
      </w:r>
      <w:r>
        <w:rPr>
          <w:sz w:val="22"/>
          <w:szCs w:val="22"/>
        </w:rPr>
        <w:t>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:rsidR="001B7896" w:rsidRDefault="00764CB2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Mereuta</w:t>
      </w:r>
      <w:proofErr w:type="spellEnd"/>
      <w:r>
        <w:rPr>
          <w:sz w:val="22"/>
          <w:szCs w:val="22"/>
          <w:lang w:val="ro-RO"/>
        </w:rPr>
        <w:t xml:space="preserve"> Emil 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Zahariciuc</w:t>
      </w:r>
      <w:proofErr w:type="spellEnd"/>
      <w:r>
        <w:rPr>
          <w:sz w:val="22"/>
          <w:szCs w:val="22"/>
          <w:lang w:val="ro-RO"/>
        </w:rPr>
        <w:t xml:space="preserve"> Iuliana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Leu Aurelia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Trifan Ion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Ou Daniela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Rosu</w:t>
      </w:r>
      <w:proofErr w:type="spellEnd"/>
      <w:r>
        <w:rPr>
          <w:sz w:val="22"/>
          <w:szCs w:val="22"/>
          <w:lang w:val="ro-RO"/>
        </w:rPr>
        <w:t xml:space="preserve"> Maria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Zainea Georgiana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Cocos Adrian Florin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Trasca</w:t>
      </w:r>
      <w:proofErr w:type="spellEnd"/>
      <w:r>
        <w:rPr>
          <w:sz w:val="22"/>
          <w:szCs w:val="22"/>
          <w:lang w:val="ro-RO"/>
        </w:rPr>
        <w:t xml:space="preserve"> Aurora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Bujoi</w:t>
      </w:r>
      <w:proofErr w:type="spellEnd"/>
      <w:r>
        <w:rPr>
          <w:sz w:val="22"/>
          <w:szCs w:val="22"/>
          <w:lang w:val="ro-RO"/>
        </w:rPr>
        <w:t xml:space="preserve"> George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Bica Veronica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Ichim Gabriela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Ciortan Raluca Ionela</w:t>
      </w:r>
    </w:p>
    <w:p w:rsidR="001B7896" w:rsidRDefault="00764CB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Ghiorghita</w:t>
      </w:r>
      <w:proofErr w:type="spellEnd"/>
      <w:r>
        <w:rPr>
          <w:sz w:val="22"/>
          <w:szCs w:val="22"/>
          <w:lang w:val="ro-RO"/>
        </w:rPr>
        <w:t xml:space="preserve"> </w:t>
      </w:r>
      <w:proofErr w:type="spellStart"/>
      <w:r>
        <w:rPr>
          <w:sz w:val="22"/>
          <w:szCs w:val="22"/>
          <w:lang w:val="ro-RO"/>
        </w:rPr>
        <w:t>Petruta</w:t>
      </w:r>
      <w:proofErr w:type="spellEnd"/>
    </w:p>
    <w:p w:rsidR="001B7896" w:rsidRDefault="00764C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</w:t>
      </w:r>
      <w:r>
        <w:rPr>
          <w:sz w:val="22"/>
          <w:szCs w:val="22"/>
        </w:rPr>
        <w:t>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:rsidR="001B7896" w:rsidRDefault="00764C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:rsidR="001B7896" w:rsidRDefault="00764C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:rsidR="001B7896" w:rsidRDefault="001B78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7896" w:rsidRDefault="00764CB2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Subsemnatul declar că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:rsidR="001B7896" w:rsidRDefault="00764CB2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</w:t>
      </w:r>
      <w:r>
        <w:rPr>
          <w:rFonts w:ascii="Times New Roman" w:hAnsi="Times New Roman"/>
        </w:rPr>
        <w:t xml:space="preserve">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:rsidR="001B7896" w:rsidRDefault="00764CB2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B7896" w:rsidRDefault="001B7896">
      <w:pPr>
        <w:pStyle w:val="Frspaiere1"/>
        <w:jc w:val="both"/>
        <w:rPr>
          <w:rFonts w:ascii="Times New Roman" w:hAnsi="Times New Roman"/>
        </w:rPr>
      </w:pPr>
    </w:p>
    <w:p w:rsidR="001B7896" w:rsidRDefault="00764CB2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:rsidR="001B7896" w:rsidRDefault="00764CB2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B7896" w:rsidRDefault="00764CB2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:rsidR="001B7896" w:rsidRDefault="001B789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B7896" w:rsidRDefault="00764CB2">
      <w:pPr>
        <w:pageBreakBefore/>
        <w:spacing w:after="120"/>
        <w:ind w:left="7110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iCs/>
          <w:szCs w:val="22"/>
          <w:lang w:val="ro-RO"/>
        </w:rPr>
        <w:lastRenderedPageBreak/>
        <w:t>Formular nr. 4</w:t>
      </w:r>
    </w:p>
    <w:p w:rsidR="001B7896" w:rsidRDefault="00764CB2">
      <w:pPr>
        <w:ind w:left="-567"/>
        <w:jc w:val="center"/>
        <w:rPr>
          <w:rFonts w:ascii="Calibri" w:hAnsi="Calibri" w:cs="Arial"/>
          <w:b/>
          <w:color w:val="000000"/>
          <w:szCs w:val="22"/>
          <w:lang w:val="ro-RO"/>
        </w:rPr>
      </w:pPr>
      <w:r>
        <w:rPr>
          <w:rFonts w:ascii="Calibri" w:hAnsi="Calibri" w:cs="Arial"/>
          <w:b/>
          <w:color w:val="000000"/>
          <w:szCs w:val="22"/>
          <w:lang w:val="ro-RO"/>
        </w:rPr>
        <w:t>FORMULARUL DE OFERTĂ</w:t>
      </w:r>
    </w:p>
    <w:p w:rsidR="001B7896" w:rsidRDefault="001B7896">
      <w:pPr>
        <w:jc w:val="both"/>
        <w:rPr>
          <w:rFonts w:ascii="Calibri" w:hAnsi="Calibri" w:cs="Arial"/>
          <w:color w:val="000000"/>
          <w:szCs w:val="22"/>
          <w:lang w:val="ro-RO"/>
        </w:rPr>
      </w:pPr>
    </w:p>
    <w:p w:rsidR="001B7896" w:rsidRDefault="00764CB2">
      <w:pPr>
        <w:ind w:left="-567"/>
        <w:jc w:val="both"/>
        <w:rPr>
          <w:rFonts w:ascii="Calibri" w:hAnsi="Calibri" w:cs="Arial"/>
          <w:b/>
          <w:i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Către: </w:t>
      </w:r>
    </w:p>
    <w:p w:rsidR="001B7896" w:rsidRDefault="00764CB2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Serviciul public de asistentă socială Constanța</w:t>
      </w:r>
    </w:p>
    <w:p w:rsidR="001B7896" w:rsidRDefault="00764CB2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Str. Unirii nr. 104, Constanta</w:t>
      </w:r>
    </w:p>
    <w:p w:rsidR="001B7896" w:rsidRDefault="00764CB2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1. Examinând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subsemnatii</w:t>
      </w:r>
      <w:proofErr w:type="spellEnd"/>
      <w:r>
        <w:rPr>
          <w:rFonts w:ascii="Calibri" w:hAnsi="Calibri" w:cs="Arial"/>
          <w:szCs w:val="22"/>
          <w:lang w:val="ro-RO"/>
        </w:rPr>
        <w:t xml:space="preserve">, </w:t>
      </w:r>
      <w:proofErr w:type="spellStart"/>
      <w:r>
        <w:rPr>
          <w:rFonts w:ascii="Calibri" w:hAnsi="Calibri" w:cs="Arial"/>
          <w:szCs w:val="22"/>
          <w:lang w:val="ro-RO"/>
        </w:rPr>
        <w:t>reprezentanti</w:t>
      </w:r>
      <w:proofErr w:type="spellEnd"/>
      <w:r>
        <w:rPr>
          <w:rFonts w:ascii="Calibri" w:hAnsi="Calibri" w:cs="Arial"/>
          <w:szCs w:val="22"/>
          <w:lang w:val="ro-RO"/>
        </w:rPr>
        <w:t xml:space="preserve"> ai ofertantului…............. </w:t>
      </w:r>
      <w:r>
        <w:rPr>
          <w:rFonts w:ascii="Calibri" w:hAnsi="Calibri" w:cs="Arial"/>
          <w:i/>
          <w:iCs/>
          <w:szCs w:val="22"/>
          <w:lang w:val="ro-RO"/>
        </w:rPr>
        <w:t>(denumirea/ numele ofertantului)</w:t>
      </w:r>
      <w:r>
        <w:rPr>
          <w:rFonts w:ascii="Calibri" w:hAnsi="Calibri" w:cs="Arial"/>
          <w:szCs w:val="22"/>
          <w:lang w:val="ro-RO"/>
        </w:rPr>
        <w:t xml:space="preserve">, ne oferim ca, în conformitate cu prevederile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cerintele</w:t>
      </w:r>
      <w:proofErr w:type="spellEnd"/>
      <w:r>
        <w:rPr>
          <w:rFonts w:ascii="Calibri" w:hAnsi="Calibri" w:cs="Arial"/>
          <w:szCs w:val="22"/>
          <w:lang w:val="ro-RO"/>
        </w:rPr>
        <w:t xml:space="preserve"> cuprins</w:t>
      </w:r>
      <w:r>
        <w:rPr>
          <w:rFonts w:ascii="Calibri" w:hAnsi="Calibri" w:cs="Arial"/>
          <w:szCs w:val="22"/>
          <w:lang w:val="ro-RO"/>
        </w:rPr>
        <w:t xml:space="preserve">e în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de </w:t>
      </w:r>
      <w:proofErr w:type="spellStart"/>
      <w:r>
        <w:rPr>
          <w:rFonts w:ascii="Calibri" w:hAnsi="Calibri" w:cs="Arial"/>
          <w:szCs w:val="22"/>
          <w:lang w:val="ro-RO"/>
        </w:rPr>
        <w:t>intentie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</w:t>
      </w:r>
      <w:r w:rsidRPr="00764CB2">
        <w:rPr>
          <w:rFonts w:ascii="Calibri" w:hAnsi="Calibri" w:cs="Arial"/>
          <w:szCs w:val="22"/>
          <w:lang w:val="ro-RO"/>
        </w:rPr>
        <w:t>furnizam produsele</w:t>
      </w:r>
      <w:r>
        <w:rPr>
          <w:rFonts w:ascii="Calibri" w:hAnsi="Calibri" w:cs="Arial"/>
          <w:szCs w:val="22"/>
          <w:lang w:val="ro-RO"/>
        </w:rPr>
        <w:t xml:space="preserve">  </w:t>
      </w:r>
      <w:r>
        <w:rPr>
          <w:rFonts w:ascii="Calibri" w:hAnsi="Calibri" w:cs="Arial"/>
          <w:b/>
          <w:bCs/>
          <w:szCs w:val="22"/>
          <w:lang w:val="ro-RO"/>
        </w:rPr>
        <w:t xml:space="preserve">la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pretul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total de.........................lei,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fara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TVA.</w:t>
      </w:r>
    </w:p>
    <w:p w:rsidR="001B7896" w:rsidRDefault="00764CB2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2. Ne </w:t>
      </w:r>
      <w:r>
        <w:rPr>
          <w:rFonts w:ascii="Calibri" w:hAnsi="Calibri" w:cs="Arial"/>
          <w:szCs w:val="22"/>
          <w:lang w:val="ro-RO"/>
        </w:rPr>
        <w:t>angajăm</w:t>
      </w:r>
      <w:r>
        <w:rPr>
          <w:rFonts w:ascii="Calibri" w:hAnsi="Calibri" w:cs="Arial"/>
          <w:color w:val="000000"/>
          <w:szCs w:val="22"/>
          <w:lang w:val="ro-RO"/>
        </w:rPr>
        <w:t xml:space="preserve"> ca, în cazul în care oferta noastră este stabilită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, să furnizăm prestăm serviciile conform prevederilor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Conditiilor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Contractuale </w:t>
      </w:r>
    </w:p>
    <w:p w:rsidR="001B7896" w:rsidRDefault="00764CB2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3. Ne angajăm să </w:t>
      </w:r>
      <w:proofErr w:type="spellStart"/>
      <w:r>
        <w:rPr>
          <w:rFonts w:ascii="Calibri" w:hAnsi="Calibri" w:cs="Arial"/>
          <w:szCs w:val="22"/>
          <w:lang w:val="ro-RO"/>
        </w:rPr>
        <w:t>men</w:t>
      </w:r>
      <w:bookmarkStart w:id="0" w:name="_GoBack"/>
      <w:bookmarkEnd w:id="0"/>
      <w:r>
        <w:rPr>
          <w:rFonts w:ascii="Calibri" w:hAnsi="Calibri" w:cs="Arial"/>
          <w:szCs w:val="22"/>
          <w:lang w:val="ro-RO"/>
        </w:rPr>
        <w:t>tinem</w:t>
      </w:r>
      <w:proofErr w:type="spellEnd"/>
      <w:r>
        <w:rPr>
          <w:rFonts w:ascii="Calibri" w:hAnsi="Calibri" w:cs="Arial"/>
          <w:szCs w:val="22"/>
          <w:lang w:val="ro-RO"/>
        </w:rPr>
        <w:t xml:space="preserve"> această ofertă valabilă pentru o durată de </w:t>
      </w:r>
      <w:r>
        <w:rPr>
          <w:rFonts w:ascii="Calibri" w:hAnsi="Calibri" w:cs="Arial"/>
          <w:b/>
          <w:szCs w:val="22"/>
          <w:lang w:val="ro-RO"/>
        </w:rPr>
        <w:t>60 zile</w:t>
      </w:r>
      <w:r>
        <w:rPr>
          <w:rFonts w:ascii="Calibri" w:hAnsi="Calibri" w:cs="Arial"/>
          <w:szCs w:val="22"/>
          <w:lang w:val="ro-RO"/>
        </w:rPr>
        <w:t xml:space="preserve">, (durata în litere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cifre), respe</w:t>
      </w:r>
      <w:r>
        <w:rPr>
          <w:rFonts w:ascii="Calibri" w:hAnsi="Calibri" w:cs="Arial"/>
          <w:szCs w:val="22"/>
          <w:lang w:val="ro-RO"/>
        </w:rPr>
        <w:t xml:space="preserve">ctiv până la data de .................. (ziua/ luna/ anul),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ea va rămâne obligatorie pentru noi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poate fi acceptată oricând înainte de expirarea perioadei de valabilitate.</w:t>
      </w:r>
    </w:p>
    <w:p w:rsidR="001B7896" w:rsidRDefault="00764CB2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4. Până la încheierea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semnarea contractului, această ofertă, împreună cu com</w:t>
      </w:r>
      <w:r>
        <w:rPr>
          <w:rFonts w:ascii="Calibri" w:hAnsi="Calibri" w:cs="Arial"/>
          <w:szCs w:val="22"/>
          <w:lang w:val="ro-RO"/>
        </w:rPr>
        <w:t xml:space="preserve">unicarea transmisă de dumneavoastră, prin care oferta noastră este stabilită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>, vor constitui un contract angajant între noi.</w:t>
      </w:r>
    </w:p>
    <w:p w:rsidR="001B7896" w:rsidRDefault="00764CB2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5. Am </w:t>
      </w:r>
      <w:proofErr w:type="spellStart"/>
      <w:r>
        <w:rPr>
          <w:rFonts w:ascii="Calibri" w:hAnsi="Calibri" w:cs="Arial"/>
          <w:szCs w:val="22"/>
          <w:lang w:val="ro-RO"/>
        </w:rPr>
        <w:t>înteles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consimtim</w:t>
      </w:r>
      <w:proofErr w:type="spellEnd"/>
      <w:r>
        <w:rPr>
          <w:rFonts w:ascii="Calibri" w:hAnsi="Calibri" w:cs="Arial"/>
          <w:szCs w:val="22"/>
          <w:lang w:val="ro-RO"/>
        </w:rPr>
        <w:t xml:space="preserve"> ca, în cazul în care oferta noastră este stabilită ca fiind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constituim </w:t>
      </w:r>
      <w:proofErr w:type="spellStart"/>
      <w:r>
        <w:rPr>
          <w:rFonts w:ascii="Calibri" w:hAnsi="Calibri" w:cs="Arial"/>
          <w:szCs w:val="22"/>
          <w:lang w:val="ro-RO"/>
        </w:rPr>
        <w:t>gara</w:t>
      </w:r>
      <w:r>
        <w:rPr>
          <w:rFonts w:ascii="Calibri" w:hAnsi="Calibri" w:cs="Arial"/>
          <w:szCs w:val="22"/>
          <w:lang w:val="ro-RO"/>
        </w:rPr>
        <w:t>ntia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bună </w:t>
      </w:r>
      <w:proofErr w:type="spellStart"/>
      <w:r>
        <w:rPr>
          <w:rFonts w:ascii="Calibri" w:hAnsi="Calibri" w:cs="Arial"/>
          <w:szCs w:val="22"/>
          <w:lang w:val="ro-RO"/>
        </w:rPr>
        <w:t>executie</w:t>
      </w:r>
      <w:proofErr w:type="spellEnd"/>
      <w:r>
        <w:rPr>
          <w:rFonts w:ascii="Calibri" w:hAnsi="Calibri" w:cs="Arial"/>
          <w:szCs w:val="22"/>
          <w:lang w:val="ro-RO"/>
        </w:rPr>
        <w:t xml:space="preserve"> în conformitate cu prevederile din </w:t>
      </w:r>
      <w:proofErr w:type="spellStart"/>
      <w:r>
        <w:rPr>
          <w:rFonts w:ascii="Calibri" w:hAnsi="Calibri" w:cs="Arial"/>
          <w:szCs w:val="22"/>
          <w:lang w:val="ro-RO"/>
        </w:rPr>
        <w:t>documentatia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atribuire.</w:t>
      </w:r>
    </w:p>
    <w:p w:rsidR="001B7896" w:rsidRDefault="00764CB2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6. </w:t>
      </w:r>
      <w:proofErr w:type="spellStart"/>
      <w:r>
        <w:rPr>
          <w:rFonts w:ascii="Calibri" w:hAnsi="Calibri" w:cs="Arial"/>
          <w:szCs w:val="22"/>
          <w:lang w:val="ro-RO"/>
        </w:rPr>
        <w:t>Întelegem</w:t>
      </w:r>
      <w:proofErr w:type="spellEnd"/>
      <w:r>
        <w:rPr>
          <w:rFonts w:ascii="Calibri" w:hAnsi="Calibri" w:cs="Arial"/>
          <w:szCs w:val="22"/>
          <w:lang w:val="ro-RO"/>
        </w:rPr>
        <w:t xml:space="preserve"> că nu </w:t>
      </w:r>
      <w:proofErr w:type="spellStart"/>
      <w:r>
        <w:rPr>
          <w:rFonts w:ascii="Calibri" w:hAnsi="Calibri" w:cs="Arial"/>
          <w:szCs w:val="22"/>
          <w:lang w:val="ro-RO"/>
        </w:rPr>
        <w:t>sunteti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obligati</w:t>
      </w:r>
      <w:proofErr w:type="spellEnd"/>
      <w:r>
        <w:rPr>
          <w:rFonts w:ascii="Calibri" w:hAnsi="Calibri" w:cs="Arial"/>
          <w:szCs w:val="22"/>
          <w:lang w:val="ro-RO"/>
        </w:rPr>
        <w:t xml:space="preserve"> să </w:t>
      </w:r>
      <w:proofErr w:type="spellStart"/>
      <w:r>
        <w:rPr>
          <w:rFonts w:ascii="Calibri" w:hAnsi="Calibri" w:cs="Arial"/>
          <w:szCs w:val="22"/>
          <w:lang w:val="ro-RO"/>
        </w:rPr>
        <w:t>acceptati</w:t>
      </w:r>
      <w:proofErr w:type="spellEnd"/>
      <w:r>
        <w:rPr>
          <w:rFonts w:ascii="Calibri" w:hAnsi="Calibri" w:cs="Arial"/>
          <w:szCs w:val="22"/>
          <w:lang w:val="ro-RO"/>
        </w:rPr>
        <w:t xml:space="preserve"> oferta cu </w:t>
      </w:r>
      <w:proofErr w:type="spellStart"/>
      <w:r>
        <w:rPr>
          <w:rFonts w:ascii="Calibri" w:hAnsi="Calibri" w:cs="Arial"/>
          <w:szCs w:val="22"/>
          <w:lang w:val="ro-RO"/>
        </w:rPr>
        <w:t>pretul</w:t>
      </w:r>
      <w:proofErr w:type="spellEnd"/>
      <w:r>
        <w:rPr>
          <w:rFonts w:ascii="Calibri" w:hAnsi="Calibri" w:cs="Arial"/>
          <w:szCs w:val="22"/>
          <w:lang w:val="ro-RO"/>
        </w:rPr>
        <w:t xml:space="preserve"> cel mai avantajos din punct de vedere economic sau orice altă ofertă pe care o </w:t>
      </w:r>
      <w:proofErr w:type="spellStart"/>
      <w:r>
        <w:rPr>
          <w:rFonts w:ascii="Calibri" w:hAnsi="Calibri" w:cs="Arial"/>
          <w:szCs w:val="22"/>
          <w:lang w:val="ro-RO"/>
        </w:rPr>
        <w:t>puteti</w:t>
      </w:r>
      <w:proofErr w:type="spellEnd"/>
      <w:r>
        <w:rPr>
          <w:rFonts w:ascii="Calibri" w:hAnsi="Calibri" w:cs="Arial"/>
          <w:szCs w:val="22"/>
          <w:lang w:val="ro-RO"/>
        </w:rPr>
        <w:t xml:space="preserve"> primi.</w:t>
      </w:r>
    </w:p>
    <w:p w:rsidR="001B7896" w:rsidRDefault="001B7896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</w:p>
    <w:p w:rsidR="001B7896" w:rsidRDefault="00764CB2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    Data ...</w:t>
      </w:r>
      <w:r>
        <w:rPr>
          <w:rFonts w:ascii="Calibri" w:hAnsi="Calibri" w:cs="Arial"/>
          <w:color w:val="000000"/>
          <w:szCs w:val="22"/>
          <w:lang w:val="ro-RO"/>
        </w:rPr>
        <w:t xml:space="preserve">/.../... </w:t>
      </w:r>
    </w:p>
    <w:p w:rsidR="001B7896" w:rsidRDefault="00764CB2">
      <w:pPr>
        <w:jc w:val="right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în numele ...................................................... (denumirea/numele operatorului economic)</w:t>
      </w:r>
    </w:p>
    <w:p w:rsidR="001B7896" w:rsidRDefault="00764CB2">
      <w:pPr>
        <w:jc w:val="right"/>
        <w:rPr>
          <w:rFonts w:ascii="Calibri" w:hAnsi="Calibri" w:cs="Arial"/>
          <w:b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br w:type="page"/>
      </w:r>
      <w:r>
        <w:rPr>
          <w:rFonts w:ascii="Calibri" w:hAnsi="Calibri" w:cs="Arial"/>
          <w:b/>
          <w:szCs w:val="22"/>
          <w:lang w:val="ro-RO"/>
        </w:rPr>
        <w:lastRenderedPageBreak/>
        <w:t>Formularul nr. 5</w:t>
      </w:r>
    </w:p>
    <w:p w:rsidR="001B7896" w:rsidRDefault="001B7896">
      <w:pPr>
        <w:jc w:val="both"/>
        <w:rPr>
          <w:rFonts w:ascii="Calibri" w:hAnsi="Calibri" w:cs="Arial"/>
          <w:b/>
          <w:szCs w:val="22"/>
          <w:lang w:val="ro-RO"/>
        </w:rPr>
      </w:pPr>
    </w:p>
    <w:p w:rsidR="001B7896" w:rsidRDefault="00764CB2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Operator economic</w:t>
      </w:r>
    </w:p>
    <w:p w:rsidR="001B7896" w:rsidRDefault="00764CB2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_____________________</w:t>
      </w:r>
    </w:p>
    <w:p w:rsidR="001B7896" w:rsidRDefault="00764CB2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>(denumirea/numele)</w:t>
      </w:r>
    </w:p>
    <w:p w:rsidR="001B7896" w:rsidRDefault="001B7896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bookmarkStart w:id="1" w:name="_Toc303184454"/>
    </w:p>
    <w:p w:rsidR="001B7896" w:rsidRDefault="00764CB2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r>
        <w:rPr>
          <w:rFonts w:ascii="Calibri" w:hAnsi="Calibri" w:cs="Arial"/>
          <w:sz w:val="22"/>
          <w:szCs w:val="22"/>
          <w:lang w:val="ro-RO"/>
        </w:rPr>
        <w:t xml:space="preserve">CENTRALIZATOR DE </w:t>
      </w:r>
      <w:bookmarkEnd w:id="1"/>
      <w:r>
        <w:rPr>
          <w:rFonts w:ascii="Calibri" w:hAnsi="Calibri" w:cs="Arial"/>
          <w:sz w:val="22"/>
          <w:szCs w:val="22"/>
          <w:lang w:val="ro-RO"/>
        </w:rPr>
        <w:t>PRETURI</w:t>
      </w:r>
    </w:p>
    <w:p w:rsidR="001B7896" w:rsidRDefault="001B7896">
      <w:pPr>
        <w:pStyle w:val="Corptext"/>
        <w:rPr>
          <w:lang w:val="ro-RO"/>
        </w:rPr>
      </w:pPr>
    </w:p>
    <w:p w:rsidR="001B7896" w:rsidRDefault="001B7896">
      <w:pPr>
        <w:jc w:val="both"/>
        <w:rPr>
          <w:rFonts w:cs="Verdana"/>
          <w:szCs w:val="22"/>
          <w:lang w:val="ro-RO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63"/>
        <w:gridCol w:w="1254"/>
        <w:gridCol w:w="863"/>
        <w:gridCol w:w="900"/>
        <w:gridCol w:w="1625"/>
      </w:tblGrid>
      <w:tr w:rsidR="001B7896">
        <w:tc>
          <w:tcPr>
            <w:tcW w:w="708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Nr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crt</w:t>
            </w:r>
            <w:proofErr w:type="spellEnd"/>
          </w:p>
        </w:tc>
        <w:tc>
          <w:tcPr>
            <w:tcW w:w="4363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Denumire produs</w:t>
            </w:r>
          </w:p>
        </w:tc>
        <w:tc>
          <w:tcPr>
            <w:tcW w:w="1254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U/M</w:t>
            </w:r>
          </w:p>
        </w:tc>
        <w:tc>
          <w:tcPr>
            <w:tcW w:w="863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ascii="Verdana" w:hAnsi="Verdana" w:cs="Verdana"/>
                <w:szCs w:val="22"/>
              </w:rPr>
              <w:t>Cant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</w:p>
        </w:tc>
        <w:tc>
          <w:tcPr>
            <w:tcW w:w="900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Preț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unit</w:t>
            </w:r>
            <w:r>
              <w:rPr>
                <w:rFonts w:ascii="Verdana" w:hAnsi="Verdana" w:cs="Verdana"/>
                <w:szCs w:val="22"/>
                <w:lang w:val="ro-RO"/>
              </w:rPr>
              <w:t>.</w:t>
            </w:r>
          </w:p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proofErr w:type="spellStart"/>
            <w:r>
              <w:rPr>
                <w:rFonts w:ascii="Verdana" w:hAnsi="Verdana" w:cs="Verdana"/>
                <w:szCs w:val="22"/>
                <w:lang w:val="ro-RO"/>
              </w:rPr>
              <w:t>fara</w:t>
            </w:r>
            <w:proofErr w:type="spellEnd"/>
            <w:r>
              <w:rPr>
                <w:rFonts w:ascii="Verdana" w:hAnsi="Verdana" w:cs="Verdana"/>
                <w:szCs w:val="22"/>
                <w:lang w:val="ro-RO"/>
              </w:rPr>
              <w:t xml:space="preserve"> TVA</w:t>
            </w:r>
            <w:r>
              <w:rPr>
                <w:rFonts w:ascii="Verdana" w:hAnsi="Verdana" w:cs="Verdana"/>
                <w:szCs w:val="22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proofErr w:type="spellStart"/>
            <w:r>
              <w:rPr>
                <w:rFonts w:ascii="Verdana" w:hAnsi="Verdana" w:cs="Verdana"/>
                <w:szCs w:val="22"/>
              </w:rPr>
              <w:t>Valoare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Cs w:val="22"/>
              </w:rPr>
              <w:t>fara</w:t>
            </w:r>
            <w:proofErr w:type="spellEnd"/>
            <w:r>
              <w:rPr>
                <w:rFonts w:ascii="Verdana" w:hAnsi="Verdana" w:cs="Verdana"/>
                <w:szCs w:val="22"/>
              </w:rPr>
              <w:t xml:space="preserve"> TVA</w:t>
            </w:r>
          </w:p>
        </w:tc>
      </w:tr>
      <w:tr w:rsidR="001B7896">
        <w:tc>
          <w:tcPr>
            <w:tcW w:w="708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363" w:type="dxa"/>
          </w:tcPr>
          <w:p w:rsidR="001B7896" w:rsidRDefault="00764CB2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Scaun frizerie</w:t>
            </w:r>
          </w:p>
        </w:tc>
        <w:tc>
          <w:tcPr>
            <w:tcW w:w="1254" w:type="dxa"/>
            <w:vAlign w:val="center"/>
          </w:tcPr>
          <w:p w:rsidR="001B7896" w:rsidRDefault="00764CB2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buc</w:t>
            </w:r>
          </w:p>
        </w:tc>
        <w:tc>
          <w:tcPr>
            <w:tcW w:w="863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B7896">
        <w:tc>
          <w:tcPr>
            <w:tcW w:w="708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363" w:type="dxa"/>
            <w:vAlign w:val="bottom"/>
          </w:tcPr>
          <w:p w:rsidR="001B7896" w:rsidRDefault="00764CB2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Post de lucru coafor</w:t>
            </w:r>
          </w:p>
        </w:tc>
        <w:tc>
          <w:tcPr>
            <w:tcW w:w="1254" w:type="dxa"/>
            <w:vAlign w:val="center"/>
          </w:tcPr>
          <w:p w:rsidR="001B7896" w:rsidRDefault="00764CB2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buc</w:t>
            </w:r>
          </w:p>
        </w:tc>
        <w:tc>
          <w:tcPr>
            <w:tcW w:w="863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B7896">
        <w:tc>
          <w:tcPr>
            <w:tcW w:w="708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363" w:type="dxa"/>
            <w:vAlign w:val="bottom"/>
          </w:tcPr>
          <w:p w:rsidR="001B7896" w:rsidRDefault="00764CB2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Ucenic coafor</w:t>
            </w:r>
          </w:p>
        </w:tc>
        <w:tc>
          <w:tcPr>
            <w:tcW w:w="1254" w:type="dxa"/>
            <w:vAlign w:val="center"/>
          </w:tcPr>
          <w:p w:rsidR="001B7896" w:rsidRDefault="00764CB2">
            <w:pPr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buc</w:t>
            </w:r>
          </w:p>
        </w:tc>
        <w:tc>
          <w:tcPr>
            <w:tcW w:w="863" w:type="dxa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1</w:t>
            </w:r>
          </w:p>
        </w:tc>
        <w:tc>
          <w:tcPr>
            <w:tcW w:w="900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1B7896">
        <w:tc>
          <w:tcPr>
            <w:tcW w:w="8088" w:type="dxa"/>
            <w:gridSpan w:val="5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Valoare totală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fara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625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1B7896">
        <w:tc>
          <w:tcPr>
            <w:tcW w:w="8088" w:type="dxa"/>
            <w:gridSpan w:val="5"/>
            <w:vAlign w:val="center"/>
          </w:tcPr>
          <w:p w:rsidR="001B7896" w:rsidRDefault="00764CB2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Valoare TVA</w:t>
            </w:r>
          </w:p>
        </w:tc>
        <w:tc>
          <w:tcPr>
            <w:tcW w:w="1625" w:type="dxa"/>
            <w:vAlign w:val="center"/>
          </w:tcPr>
          <w:p w:rsidR="001B7896" w:rsidRDefault="001B789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1B7896" w:rsidRDefault="001B7896">
      <w:pPr>
        <w:pStyle w:val="Style2"/>
        <w:ind w:left="0"/>
        <w:jc w:val="center"/>
        <w:rPr>
          <w:rFonts w:ascii="Verdana" w:hAnsi="Verdana" w:cs="Verdana"/>
          <w:sz w:val="22"/>
          <w:szCs w:val="22"/>
        </w:rPr>
      </w:pPr>
    </w:p>
    <w:p w:rsidR="001B7896" w:rsidRDefault="001B7896">
      <w:pPr>
        <w:spacing w:line="276" w:lineRule="auto"/>
        <w:rPr>
          <w:rFonts w:ascii="Verdana" w:hAnsi="Verdana" w:cs="Verdana"/>
          <w:sz w:val="22"/>
          <w:szCs w:val="22"/>
          <w:lang w:val="ro-RO"/>
        </w:rPr>
      </w:pPr>
    </w:p>
    <w:p w:rsidR="001B7896" w:rsidRDefault="00764CB2">
      <w:pPr>
        <w:jc w:val="center"/>
        <w:rPr>
          <w:rFonts w:ascii="Verdana" w:hAnsi="Verdana" w:cs="Verdana"/>
          <w:b/>
          <w:bCs/>
          <w:sz w:val="22"/>
          <w:szCs w:val="22"/>
          <w:lang w:val="ro-RO"/>
        </w:rPr>
      </w:pPr>
      <w:r>
        <w:rPr>
          <w:rFonts w:ascii="Verdana" w:hAnsi="Verdana" w:cs="Verdana"/>
          <w:b/>
          <w:bCs/>
          <w:sz w:val="22"/>
          <w:szCs w:val="22"/>
          <w:lang w:val="ro-RO"/>
        </w:rPr>
        <w:t>Operator economic,</w:t>
      </w:r>
    </w:p>
    <w:p w:rsidR="001B7896" w:rsidRDefault="00764CB2">
      <w:pPr>
        <w:jc w:val="center"/>
        <w:rPr>
          <w:rFonts w:ascii="Verdana" w:hAnsi="Verdana" w:cs="Verdana"/>
          <w:sz w:val="22"/>
          <w:szCs w:val="22"/>
          <w:lang w:val="ro-RO"/>
        </w:rPr>
      </w:pPr>
      <w:r>
        <w:rPr>
          <w:rFonts w:ascii="Verdana" w:hAnsi="Verdana" w:cs="Verdana"/>
          <w:sz w:val="22"/>
          <w:szCs w:val="22"/>
          <w:lang w:val="ro-RO"/>
        </w:rPr>
        <w:t>........................(</w:t>
      </w:r>
      <w:proofErr w:type="spellStart"/>
      <w:r>
        <w:rPr>
          <w:rFonts w:ascii="Verdana" w:hAnsi="Verdana" w:cs="Verdana"/>
          <w:sz w:val="22"/>
          <w:szCs w:val="22"/>
          <w:lang w:val="ro-RO"/>
        </w:rPr>
        <w:t>semnatura</w:t>
      </w:r>
      <w:proofErr w:type="spellEnd"/>
      <w:r>
        <w:rPr>
          <w:rFonts w:ascii="Verdana" w:hAnsi="Verdana" w:cs="Verdana"/>
          <w:sz w:val="22"/>
          <w:szCs w:val="22"/>
          <w:lang w:val="ro-RO"/>
        </w:rPr>
        <w:t xml:space="preserve"> autorizata)</w:t>
      </w:r>
    </w:p>
    <w:p w:rsidR="001B7896" w:rsidRDefault="00764CB2">
      <w:pPr>
        <w:spacing w:line="276" w:lineRule="auto"/>
        <w:jc w:val="right"/>
        <w:rPr>
          <w:rFonts w:ascii="Verdana" w:hAnsi="Verdana" w:cs="Verdana"/>
          <w:b/>
          <w:sz w:val="22"/>
          <w:szCs w:val="22"/>
          <w:lang w:val="ro-RO"/>
        </w:rPr>
      </w:pPr>
      <w:r>
        <w:rPr>
          <w:rFonts w:ascii="Verdana" w:hAnsi="Verdana" w:cs="Verdana"/>
          <w:b/>
          <w:sz w:val="22"/>
          <w:szCs w:val="22"/>
          <w:lang w:val="ro-RO"/>
        </w:rPr>
        <w:t xml:space="preserve">Nota : Centralizatorul de tarife va fi anexa la formularul de oferta pentru care se depune oferta. </w:t>
      </w:r>
    </w:p>
    <w:p w:rsidR="001B7896" w:rsidRDefault="001B7896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1B7896" w:rsidRDefault="001B7896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1B7896" w:rsidRDefault="001B7896">
      <w:pPr>
        <w:autoSpaceDE w:val="0"/>
        <w:autoSpaceDN w:val="0"/>
        <w:adjustRightInd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1B7896" w:rsidRDefault="001B7896">
      <w:pPr>
        <w:spacing w:line="360" w:lineRule="auto"/>
      </w:pPr>
    </w:p>
    <w:sectPr w:rsidR="001B789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lu1"/>
      <w:lvlText w:val="%1."/>
      <w:lvlJc w:val="left"/>
      <w:pPr>
        <w:tabs>
          <w:tab w:val="left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53AE"/>
    <w:rsid w:val="001A79B8"/>
    <w:rsid w:val="001B7896"/>
    <w:rsid w:val="003B29E3"/>
    <w:rsid w:val="00417DDE"/>
    <w:rsid w:val="004561AB"/>
    <w:rsid w:val="004E3027"/>
    <w:rsid w:val="005120AA"/>
    <w:rsid w:val="00680237"/>
    <w:rsid w:val="006F0599"/>
    <w:rsid w:val="00701C05"/>
    <w:rsid w:val="00764CB2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61E3E"/>
    <w:rsid w:val="00FD56D2"/>
    <w:rsid w:val="1E300E8C"/>
    <w:rsid w:val="218D5CEF"/>
    <w:rsid w:val="2E433453"/>
    <w:rsid w:val="2F9943E2"/>
    <w:rsid w:val="51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D4E55"/>
  <w15:docId w15:val="{5E3A0123-9542-4A82-9E78-8DD19A5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Heading"/>
    <w:next w:val="Corptext"/>
    <w:qFormat/>
    <w:locked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text">
    <w:name w:val="Body Text"/>
    <w:basedOn w:val="Normal"/>
    <w:uiPriority w:val="99"/>
    <w:semiHidden/>
    <w:unhideWhenUsed/>
    <w:pPr>
      <w:spacing w:after="120"/>
    </w:pPr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1923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Dobrin Marius</cp:lastModifiedBy>
  <cp:revision>2</cp:revision>
  <dcterms:created xsi:type="dcterms:W3CDTF">2018-05-31T05:51:00Z</dcterms:created>
  <dcterms:modified xsi:type="dcterms:W3CDTF">2018-05-31T05:51:00Z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